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CE" w:rsidRDefault="00AD77CE" w:rsidP="00287732">
      <w:pPr>
        <w:tabs>
          <w:tab w:val="left" w:pos="4962"/>
        </w:tabs>
        <w:jc w:val="center"/>
        <w:rPr>
          <w:b/>
          <w:sz w:val="24"/>
          <w:szCs w:val="24"/>
        </w:rPr>
      </w:pPr>
    </w:p>
    <w:p w:rsidR="00AD77CE" w:rsidRDefault="00AD77CE" w:rsidP="00287732">
      <w:pPr>
        <w:tabs>
          <w:tab w:val="left" w:pos="4962"/>
        </w:tabs>
        <w:jc w:val="center"/>
        <w:rPr>
          <w:b/>
          <w:sz w:val="24"/>
          <w:szCs w:val="24"/>
        </w:rPr>
      </w:pPr>
    </w:p>
    <w:p w:rsidR="00287732" w:rsidRDefault="00776799" w:rsidP="00287732">
      <w:pPr>
        <w:tabs>
          <w:tab w:val="left" w:pos="496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</w:t>
      </w:r>
    </w:p>
    <w:p w:rsidR="00776799" w:rsidRDefault="00776799" w:rsidP="00287732">
      <w:pPr>
        <w:tabs>
          <w:tab w:val="left" w:pos="496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KINA PLENEROWEGO</w:t>
      </w:r>
    </w:p>
    <w:p w:rsidR="00776799" w:rsidRDefault="00776799" w:rsidP="00287732">
      <w:pPr>
        <w:tabs>
          <w:tab w:val="left" w:pos="496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LIPIEC- SIERPIEŃ 2020</w:t>
      </w:r>
    </w:p>
    <w:p w:rsidR="00776799" w:rsidRDefault="00776799" w:rsidP="00287732">
      <w:pPr>
        <w:tabs>
          <w:tab w:val="left" w:pos="4962"/>
        </w:tabs>
        <w:jc w:val="center"/>
        <w:rPr>
          <w:b/>
          <w:sz w:val="24"/>
          <w:szCs w:val="24"/>
        </w:rPr>
      </w:pPr>
    </w:p>
    <w:p w:rsidR="00776799" w:rsidRDefault="00776799" w:rsidP="00460595">
      <w:pPr>
        <w:tabs>
          <w:tab w:val="left" w:pos="496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Regulamin opracowany został w trosce o bezpieczeństwo i zapewnienie odpowiedniego komfortu korzystającym z tej usługi, zgodnie z reżimem sanitarnym i wytycznymi Ministerstwa Kultury i Dziedzictwa Narodowego, Ministerstwa Rozwoju, Głównego Inspektora Sanitarnego oraz przepisami prawa obowiązującymi podczas realizacji pokazów kina plenerowego </w:t>
      </w:r>
      <w:r w:rsidR="00460595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w trakcie epidemii COVID-19 w Polsce.</w:t>
      </w:r>
    </w:p>
    <w:p w:rsidR="00776799" w:rsidRDefault="00776799" w:rsidP="00776799">
      <w:pPr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Prosimy o zapoznanie się z poniższymi punktami i zastosowanie się do</w:t>
      </w:r>
      <w:r w:rsidR="004605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wskazanych w nich regulacji</w:t>
      </w:r>
    </w:p>
    <w:p w:rsidR="00776799" w:rsidRDefault="00776799" w:rsidP="00776799">
      <w:pPr>
        <w:pStyle w:val="Akapitzlist"/>
        <w:numPr>
          <w:ilvl w:val="0"/>
          <w:numId w:val="39"/>
        </w:numPr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Organizatorami projekcji filmowych są: Centrum Kultury w Śmiglu oraz Rady Sołeckie miejscowości w których odbywają się seanse.</w:t>
      </w:r>
    </w:p>
    <w:p w:rsidR="00776799" w:rsidRDefault="00776799" w:rsidP="00776799">
      <w:pPr>
        <w:pStyle w:val="Akapitzlist"/>
        <w:numPr>
          <w:ilvl w:val="0"/>
          <w:numId w:val="39"/>
        </w:numPr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 xml:space="preserve">Projekcje kina plenerowego będą w wydzielonych strefach </w:t>
      </w:r>
      <w:r w:rsidR="004E082D">
        <w:rPr>
          <w:sz w:val="24"/>
          <w:szCs w:val="24"/>
        </w:rPr>
        <w:t xml:space="preserve"> (zwanych dalej strefą kina) </w:t>
      </w:r>
      <w:r>
        <w:rPr>
          <w:sz w:val="24"/>
          <w:szCs w:val="24"/>
        </w:rPr>
        <w:t>w godzinach podanych na plakatach</w:t>
      </w:r>
      <w:r w:rsidR="004E082D">
        <w:rPr>
          <w:sz w:val="24"/>
          <w:szCs w:val="24"/>
        </w:rPr>
        <w:t>,</w:t>
      </w:r>
      <w:r>
        <w:rPr>
          <w:sz w:val="24"/>
          <w:szCs w:val="24"/>
        </w:rPr>
        <w:t xml:space="preserve"> w następujących terminach i miejsc</w:t>
      </w:r>
      <w:r w:rsidR="004E082D">
        <w:rPr>
          <w:sz w:val="24"/>
          <w:szCs w:val="24"/>
        </w:rPr>
        <w:t>owościach</w:t>
      </w:r>
      <w:r>
        <w:rPr>
          <w:sz w:val="24"/>
          <w:szCs w:val="24"/>
        </w:rPr>
        <w:t>:</w:t>
      </w:r>
    </w:p>
    <w:p w:rsidR="00776799" w:rsidRDefault="00776799" w:rsidP="00776799">
      <w:pPr>
        <w:pStyle w:val="Akapitzlist"/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- 17 lipca br. w Bronikowie</w:t>
      </w:r>
      <w:r w:rsidR="004E082D">
        <w:rPr>
          <w:sz w:val="24"/>
          <w:szCs w:val="24"/>
        </w:rPr>
        <w:t>,</w:t>
      </w:r>
    </w:p>
    <w:p w:rsidR="00776799" w:rsidRDefault="00776799" w:rsidP="00776799">
      <w:pPr>
        <w:pStyle w:val="Akapitzlist"/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- 24 lipca w Przysiece Pierwszej</w:t>
      </w:r>
      <w:r w:rsidR="004E082D">
        <w:rPr>
          <w:sz w:val="24"/>
          <w:szCs w:val="24"/>
        </w:rPr>
        <w:t>,</w:t>
      </w:r>
    </w:p>
    <w:p w:rsidR="00776799" w:rsidRDefault="00776799" w:rsidP="00776799">
      <w:pPr>
        <w:pStyle w:val="Akapitzlist"/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 xml:space="preserve">- 31 lipca w </w:t>
      </w:r>
      <w:proofErr w:type="spellStart"/>
      <w:r>
        <w:rPr>
          <w:sz w:val="24"/>
          <w:szCs w:val="24"/>
        </w:rPr>
        <w:t>Spławiu</w:t>
      </w:r>
      <w:proofErr w:type="spellEnd"/>
      <w:r w:rsidR="009E3F34">
        <w:rPr>
          <w:sz w:val="24"/>
          <w:szCs w:val="24"/>
        </w:rPr>
        <w:t>,</w:t>
      </w:r>
    </w:p>
    <w:p w:rsidR="00776799" w:rsidRDefault="00776799" w:rsidP="00776799">
      <w:pPr>
        <w:pStyle w:val="Akapitzlist"/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- 7 sierpnia w Starym Bojanowie</w:t>
      </w:r>
      <w:r w:rsidR="009E3F34">
        <w:rPr>
          <w:sz w:val="24"/>
          <w:szCs w:val="24"/>
        </w:rPr>
        <w:t>,</w:t>
      </w:r>
    </w:p>
    <w:p w:rsidR="00776799" w:rsidRDefault="00776799" w:rsidP="00776799">
      <w:pPr>
        <w:pStyle w:val="Akapitzlist"/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- 14 sierpnia w Żegrówku</w:t>
      </w:r>
      <w:r w:rsidR="009E3F34">
        <w:rPr>
          <w:sz w:val="24"/>
          <w:szCs w:val="24"/>
        </w:rPr>
        <w:t>,</w:t>
      </w:r>
    </w:p>
    <w:p w:rsidR="00776799" w:rsidRDefault="00776799" w:rsidP="00776799">
      <w:pPr>
        <w:pStyle w:val="Akapitzlist"/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 xml:space="preserve">- 21 sierpnia w </w:t>
      </w:r>
      <w:proofErr w:type="spellStart"/>
      <w:r>
        <w:rPr>
          <w:sz w:val="24"/>
          <w:szCs w:val="24"/>
        </w:rPr>
        <w:t>Wonieściu</w:t>
      </w:r>
      <w:proofErr w:type="spellEnd"/>
      <w:r w:rsidR="009E3F34">
        <w:rPr>
          <w:sz w:val="24"/>
          <w:szCs w:val="24"/>
        </w:rPr>
        <w:t>,</w:t>
      </w:r>
    </w:p>
    <w:p w:rsidR="00776799" w:rsidRDefault="00776799" w:rsidP="00776799">
      <w:pPr>
        <w:pStyle w:val="Akapitzlist"/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- 28 sierpnia w Śmiglu</w:t>
      </w:r>
      <w:r w:rsidR="009E3F34">
        <w:rPr>
          <w:sz w:val="24"/>
          <w:szCs w:val="24"/>
        </w:rPr>
        <w:t>.</w:t>
      </w:r>
    </w:p>
    <w:p w:rsidR="00776799" w:rsidRDefault="00776799" w:rsidP="00776799">
      <w:pPr>
        <w:pStyle w:val="Akapitzlist"/>
        <w:numPr>
          <w:ilvl w:val="0"/>
          <w:numId w:val="39"/>
        </w:numPr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Na czas</w:t>
      </w:r>
      <w:r w:rsidR="004E082D">
        <w:rPr>
          <w:sz w:val="24"/>
          <w:szCs w:val="24"/>
        </w:rPr>
        <w:t xml:space="preserve"> projekcji w strefie kina przebywają tylko osoby uczestniczące w pokazie.</w:t>
      </w:r>
    </w:p>
    <w:p w:rsidR="004E082D" w:rsidRDefault="004E082D" w:rsidP="00776799">
      <w:pPr>
        <w:pStyle w:val="Akapitzlist"/>
        <w:numPr>
          <w:ilvl w:val="0"/>
          <w:numId w:val="39"/>
        </w:numPr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Seanse kina plenerowego są bezpłatne. O udziale widzów w projekcji filmu</w:t>
      </w:r>
      <w:r w:rsidR="00675727">
        <w:rPr>
          <w:sz w:val="24"/>
          <w:szCs w:val="24"/>
        </w:rPr>
        <w:t xml:space="preserve"> decyduje kolejność przybycia – liczba miejsc jest ograniczona maksymalnie do 150 osób.</w:t>
      </w:r>
    </w:p>
    <w:p w:rsidR="00675727" w:rsidRDefault="00675727" w:rsidP="00776799">
      <w:pPr>
        <w:pStyle w:val="Akapitzlist"/>
        <w:numPr>
          <w:ilvl w:val="0"/>
          <w:numId w:val="39"/>
        </w:numPr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Widzowie proszeni są o wcześniejsze przybycie przed planowanym seansem. Po uzyskaniu ustnej zgody zostanie dokonany bezdotykowy pomiar temperatury ciała. W przypadku braku zgody na pomiar lub stwierdzenie u któregoś z potencjalnych widzów temperatury powyżej 37</w:t>
      </w:r>
      <w:r w:rsidR="00460595">
        <w:rPr>
          <w:sz w:val="24"/>
          <w:szCs w:val="24"/>
        </w:rPr>
        <w:t>,5</w:t>
      </w:r>
      <w:r>
        <w:rPr>
          <w:sz w:val="24"/>
          <w:szCs w:val="24"/>
        </w:rPr>
        <w:t xml:space="preserve"> stopni Celsjusza, osoba ta wraz z osobami towarzyszącymi nie może uczestniczyć w projekcji filmu.</w:t>
      </w:r>
    </w:p>
    <w:p w:rsidR="00675727" w:rsidRDefault="00675727" w:rsidP="00776799">
      <w:pPr>
        <w:pStyle w:val="Akapitzlist"/>
        <w:numPr>
          <w:ilvl w:val="0"/>
          <w:numId w:val="39"/>
        </w:numPr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Przed wejściem do strefy kina obowiązuje dezynfekcja rąk.</w:t>
      </w:r>
    </w:p>
    <w:p w:rsidR="00675727" w:rsidRDefault="00675727" w:rsidP="00776799">
      <w:pPr>
        <w:pStyle w:val="Akapitzlist"/>
        <w:numPr>
          <w:ilvl w:val="0"/>
          <w:numId w:val="39"/>
        </w:numPr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 xml:space="preserve">Widzowie są zobowiązani do zakrywania </w:t>
      </w:r>
      <w:r w:rsidR="003B4D52">
        <w:rPr>
          <w:sz w:val="24"/>
          <w:szCs w:val="24"/>
        </w:rPr>
        <w:t>ust i nosa maseczką lub przyłbicą, przez cały czas przebywania w strefie kina oraz do zapewnienia we własnym zakresie środków ochrony, o których mowa powyżej. W przypadku ich braku nie zostaną wpuszczeni do strefy kina.</w:t>
      </w:r>
    </w:p>
    <w:p w:rsidR="003B4D52" w:rsidRDefault="003B4D52" w:rsidP="00776799">
      <w:pPr>
        <w:pStyle w:val="Akapitzlist"/>
        <w:numPr>
          <w:ilvl w:val="0"/>
          <w:numId w:val="39"/>
        </w:numPr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Wejście do strefy kina, jak i wyjście odbywa się w odpowiednich odległościach.</w:t>
      </w:r>
    </w:p>
    <w:p w:rsidR="003B4D52" w:rsidRDefault="003B4D52" w:rsidP="00776799">
      <w:pPr>
        <w:pStyle w:val="Akapitzlist"/>
        <w:numPr>
          <w:ilvl w:val="0"/>
          <w:numId w:val="39"/>
        </w:numPr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Przy zajmowaniu miejsc na widowni należy zachować dystans społeczny – widzowie, jeśli nie zamieszkują razem, muszą utrzymać dystans 2 metrów.</w:t>
      </w:r>
    </w:p>
    <w:p w:rsidR="003B4D52" w:rsidRDefault="003B4D52" w:rsidP="00776799">
      <w:pPr>
        <w:pStyle w:val="Akapitzlist"/>
        <w:numPr>
          <w:ilvl w:val="0"/>
          <w:numId w:val="39"/>
        </w:numPr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Miejsca w strefie kina nie są numerowane.</w:t>
      </w:r>
    </w:p>
    <w:p w:rsidR="003B4D52" w:rsidRDefault="003B4D52" w:rsidP="00776799">
      <w:pPr>
        <w:pStyle w:val="Akapitzlist"/>
        <w:numPr>
          <w:ilvl w:val="0"/>
          <w:numId w:val="39"/>
        </w:numPr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Widzowie podczas projekcji mogą przemieszczać się tylko w przypadku konieczności korzystania z toalety bądź w innych szczególnych okolicznościach.</w:t>
      </w:r>
    </w:p>
    <w:p w:rsidR="003B4D52" w:rsidRDefault="003B4D52" w:rsidP="00776799">
      <w:pPr>
        <w:pStyle w:val="Akapitzlist"/>
        <w:numPr>
          <w:ilvl w:val="0"/>
          <w:numId w:val="39"/>
        </w:numPr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Na terenie strefy kina obowiązuje zakaz spożywania napojów alkoholowych, substancji psychoaktywnych oraz palenia papierosów (również elektronicznych).</w:t>
      </w:r>
    </w:p>
    <w:p w:rsidR="003B4D52" w:rsidRDefault="003B4D52" w:rsidP="00776799">
      <w:pPr>
        <w:pStyle w:val="Akapitzlist"/>
        <w:numPr>
          <w:ilvl w:val="0"/>
          <w:numId w:val="39"/>
        </w:numPr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Widzowie zobowiązani są do stosowania się do niniejszego regulaminu oraz respektowania zaleceń obsługi przed, w trakcie i po seansie. W przeciwnym wypadku organizator może nakazać opuszczenie strefy kina.</w:t>
      </w:r>
    </w:p>
    <w:p w:rsidR="003B4D52" w:rsidRDefault="003B4D52" w:rsidP="003B4D52">
      <w:pPr>
        <w:pStyle w:val="Akapitzlist"/>
        <w:tabs>
          <w:tab w:val="left" w:pos="4962"/>
        </w:tabs>
        <w:rPr>
          <w:sz w:val="24"/>
          <w:szCs w:val="24"/>
        </w:rPr>
      </w:pPr>
    </w:p>
    <w:p w:rsidR="003B4D52" w:rsidRDefault="003B4D52" w:rsidP="003B4D52">
      <w:pPr>
        <w:pStyle w:val="Akapitzlist"/>
        <w:tabs>
          <w:tab w:val="left" w:pos="4962"/>
        </w:tabs>
        <w:rPr>
          <w:sz w:val="24"/>
          <w:szCs w:val="24"/>
        </w:rPr>
      </w:pPr>
    </w:p>
    <w:p w:rsidR="003B4D52" w:rsidRDefault="003B4D52" w:rsidP="003B4D52">
      <w:pPr>
        <w:pStyle w:val="Akapitzlist"/>
        <w:tabs>
          <w:tab w:val="left" w:pos="4962"/>
        </w:tabs>
        <w:rPr>
          <w:sz w:val="24"/>
          <w:szCs w:val="24"/>
        </w:rPr>
      </w:pPr>
    </w:p>
    <w:p w:rsidR="00287732" w:rsidRPr="00287732" w:rsidRDefault="003B4D52" w:rsidP="0049359D">
      <w:pPr>
        <w:pStyle w:val="Akapitzlist"/>
        <w:tabs>
          <w:tab w:val="left" w:pos="4962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Śmigiel, 15.07.2020 r. </w:t>
      </w:r>
      <w:bookmarkStart w:id="0" w:name="_GoBack"/>
      <w:bookmarkEnd w:id="0"/>
    </w:p>
    <w:sectPr w:rsidR="00287732" w:rsidRPr="00287732" w:rsidSect="00AD77CE">
      <w:pgSz w:w="11906" w:h="16838"/>
      <w:pgMar w:top="1560" w:right="85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888243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upperRoman"/>
      <w:lvlText w:val="%1."/>
      <w:lvlJc w:val="left"/>
      <w:pPr>
        <w:tabs>
          <w:tab w:val="num" w:pos="72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4">
    <w:nsid w:val="03DC2CE0"/>
    <w:multiLevelType w:val="multilevel"/>
    <w:tmpl w:val="B120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606379C"/>
    <w:multiLevelType w:val="multilevel"/>
    <w:tmpl w:val="217E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7713132"/>
    <w:multiLevelType w:val="hybridMultilevel"/>
    <w:tmpl w:val="8E2E1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23817"/>
    <w:multiLevelType w:val="hybridMultilevel"/>
    <w:tmpl w:val="0F243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A42289"/>
    <w:multiLevelType w:val="multilevel"/>
    <w:tmpl w:val="37C4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1C30737"/>
    <w:multiLevelType w:val="multilevel"/>
    <w:tmpl w:val="0E62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37736C"/>
    <w:multiLevelType w:val="multilevel"/>
    <w:tmpl w:val="6ABC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9224CE"/>
    <w:multiLevelType w:val="multilevel"/>
    <w:tmpl w:val="6122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683259"/>
    <w:multiLevelType w:val="multilevel"/>
    <w:tmpl w:val="72E8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E55B9F"/>
    <w:multiLevelType w:val="hybridMultilevel"/>
    <w:tmpl w:val="15AA7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24902"/>
    <w:multiLevelType w:val="hybridMultilevel"/>
    <w:tmpl w:val="C93C8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50E4F"/>
    <w:multiLevelType w:val="multilevel"/>
    <w:tmpl w:val="61AA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5392B1F"/>
    <w:multiLevelType w:val="hybridMultilevel"/>
    <w:tmpl w:val="63483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C4D58"/>
    <w:multiLevelType w:val="multilevel"/>
    <w:tmpl w:val="D2A6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5E4AFE"/>
    <w:multiLevelType w:val="multilevel"/>
    <w:tmpl w:val="788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B5524E"/>
    <w:multiLevelType w:val="hybridMultilevel"/>
    <w:tmpl w:val="496E6714"/>
    <w:lvl w:ilvl="0" w:tplc="6B10A4B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>
    <w:nsid w:val="44233E14"/>
    <w:multiLevelType w:val="multilevel"/>
    <w:tmpl w:val="A276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EC5413"/>
    <w:multiLevelType w:val="multilevel"/>
    <w:tmpl w:val="6ACA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436D03"/>
    <w:multiLevelType w:val="multilevel"/>
    <w:tmpl w:val="B9F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45475D"/>
    <w:multiLevelType w:val="hybridMultilevel"/>
    <w:tmpl w:val="14240422"/>
    <w:lvl w:ilvl="0" w:tplc="4050B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9C2EC2"/>
    <w:multiLevelType w:val="multilevel"/>
    <w:tmpl w:val="FE88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B32D52"/>
    <w:multiLevelType w:val="multilevel"/>
    <w:tmpl w:val="DE5C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F63BBF"/>
    <w:multiLevelType w:val="multilevel"/>
    <w:tmpl w:val="82DA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A17A19"/>
    <w:multiLevelType w:val="hybridMultilevel"/>
    <w:tmpl w:val="387A1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22E48"/>
    <w:multiLevelType w:val="multilevel"/>
    <w:tmpl w:val="6068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F31866"/>
    <w:multiLevelType w:val="hybridMultilevel"/>
    <w:tmpl w:val="664C0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8025F"/>
    <w:multiLevelType w:val="multilevel"/>
    <w:tmpl w:val="69D6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8D71E8"/>
    <w:multiLevelType w:val="multilevel"/>
    <w:tmpl w:val="1DEE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3645E4"/>
    <w:multiLevelType w:val="multilevel"/>
    <w:tmpl w:val="FA0E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76B5313"/>
    <w:multiLevelType w:val="multilevel"/>
    <w:tmpl w:val="9D5E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9040272"/>
    <w:multiLevelType w:val="multilevel"/>
    <w:tmpl w:val="EE88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561876"/>
    <w:multiLevelType w:val="multilevel"/>
    <w:tmpl w:val="159E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7DA2A2F"/>
    <w:multiLevelType w:val="multilevel"/>
    <w:tmpl w:val="2F88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D32A2D"/>
    <w:multiLevelType w:val="multilevel"/>
    <w:tmpl w:val="6DD0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BB72C2"/>
    <w:multiLevelType w:val="multilevel"/>
    <w:tmpl w:val="B6E4D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29"/>
  </w:num>
  <w:num w:numId="4">
    <w:abstractNumId w:val="27"/>
  </w:num>
  <w:num w:numId="5">
    <w:abstractNumId w:val="16"/>
  </w:num>
  <w:num w:numId="6">
    <w:abstractNumId w:val="19"/>
  </w:num>
  <w:num w:numId="7">
    <w:abstractNumId w:val="9"/>
  </w:num>
  <w:num w:numId="8">
    <w:abstractNumId w:val="5"/>
  </w:num>
  <w:num w:numId="9">
    <w:abstractNumId w:val="17"/>
  </w:num>
  <w:num w:numId="10">
    <w:abstractNumId w:val="8"/>
  </w:num>
  <w:num w:numId="11">
    <w:abstractNumId w:val="18"/>
  </w:num>
  <w:num w:numId="12">
    <w:abstractNumId w:val="10"/>
  </w:num>
  <w:num w:numId="13">
    <w:abstractNumId w:val="37"/>
  </w:num>
  <w:num w:numId="14">
    <w:abstractNumId w:val="24"/>
  </w:num>
  <w:num w:numId="15">
    <w:abstractNumId w:val="36"/>
  </w:num>
  <w:num w:numId="16">
    <w:abstractNumId w:val="26"/>
  </w:num>
  <w:num w:numId="17">
    <w:abstractNumId w:val="12"/>
  </w:num>
  <w:num w:numId="18">
    <w:abstractNumId w:val="20"/>
  </w:num>
  <w:num w:numId="19">
    <w:abstractNumId w:val="22"/>
  </w:num>
  <w:num w:numId="20">
    <w:abstractNumId w:val="21"/>
  </w:num>
  <w:num w:numId="21">
    <w:abstractNumId w:val="25"/>
  </w:num>
  <w:num w:numId="22">
    <w:abstractNumId w:val="34"/>
  </w:num>
  <w:num w:numId="23">
    <w:abstractNumId w:val="31"/>
  </w:num>
  <w:num w:numId="24">
    <w:abstractNumId w:val="32"/>
  </w:num>
  <w:num w:numId="25">
    <w:abstractNumId w:val="15"/>
  </w:num>
  <w:num w:numId="26">
    <w:abstractNumId w:val="4"/>
  </w:num>
  <w:num w:numId="27">
    <w:abstractNumId w:val="35"/>
  </w:num>
  <w:num w:numId="28">
    <w:abstractNumId w:val="28"/>
  </w:num>
  <w:num w:numId="29">
    <w:abstractNumId w:val="33"/>
  </w:num>
  <w:num w:numId="30">
    <w:abstractNumId w:val="38"/>
  </w:num>
  <w:num w:numId="31">
    <w:abstractNumId w:val="30"/>
  </w:num>
  <w:num w:numId="32">
    <w:abstractNumId w:val="11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7"/>
  </w:num>
  <w:num w:numId="38">
    <w:abstractNumId w:val="23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10"/>
    <w:rsid w:val="00050FC0"/>
    <w:rsid w:val="000772E8"/>
    <w:rsid w:val="000F1CDF"/>
    <w:rsid w:val="0013029A"/>
    <w:rsid w:val="001409DB"/>
    <w:rsid w:val="00153894"/>
    <w:rsid w:val="00162755"/>
    <w:rsid w:val="00197C3E"/>
    <w:rsid w:val="001E4FEB"/>
    <w:rsid w:val="001F0BFD"/>
    <w:rsid w:val="00287732"/>
    <w:rsid w:val="002C1310"/>
    <w:rsid w:val="00350816"/>
    <w:rsid w:val="00383040"/>
    <w:rsid w:val="003870C4"/>
    <w:rsid w:val="003B4D52"/>
    <w:rsid w:val="003D0F15"/>
    <w:rsid w:val="00434A85"/>
    <w:rsid w:val="0044171D"/>
    <w:rsid w:val="00460595"/>
    <w:rsid w:val="00470BC7"/>
    <w:rsid w:val="0048299F"/>
    <w:rsid w:val="0049359D"/>
    <w:rsid w:val="004B6F00"/>
    <w:rsid w:val="004C18FB"/>
    <w:rsid w:val="004E082D"/>
    <w:rsid w:val="005A0E9D"/>
    <w:rsid w:val="00675727"/>
    <w:rsid w:val="006A354F"/>
    <w:rsid w:val="006E40B9"/>
    <w:rsid w:val="00767BD5"/>
    <w:rsid w:val="00776799"/>
    <w:rsid w:val="007A4D19"/>
    <w:rsid w:val="00833BD7"/>
    <w:rsid w:val="0085179D"/>
    <w:rsid w:val="0086334F"/>
    <w:rsid w:val="00873471"/>
    <w:rsid w:val="008A4C91"/>
    <w:rsid w:val="009149C4"/>
    <w:rsid w:val="009663EB"/>
    <w:rsid w:val="009B0B1A"/>
    <w:rsid w:val="009E3F34"/>
    <w:rsid w:val="009E57FE"/>
    <w:rsid w:val="00A24ACA"/>
    <w:rsid w:val="00AC0BDA"/>
    <w:rsid w:val="00AC41DE"/>
    <w:rsid w:val="00AD77CE"/>
    <w:rsid w:val="00B929FE"/>
    <w:rsid w:val="00C112FC"/>
    <w:rsid w:val="00CF531D"/>
    <w:rsid w:val="00D41955"/>
    <w:rsid w:val="00D90FE4"/>
    <w:rsid w:val="00E57955"/>
    <w:rsid w:val="00E715B4"/>
    <w:rsid w:val="00E74C07"/>
    <w:rsid w:val="00E97F3B"/>
    <w:rsid w:val="00F654ED"/>
    <w:rsid w:val="00FD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FC0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02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02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70BC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7B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29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5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33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34F"/>
    <w:rPr>
      <w:rFonts w:ascii="Segoe UI" w:hAnsi="Segoe UI" w:cs="Segoe UI"/>
      <w:sz w:val="18"/>
      <w:szCs w:val="18"/>
    </w:rPr>
  </w:style>
  <w:style w:type="paragraph" w:customStyle="1" w:styleId="Podpisik77">
    <w:name w:val="Podpisik 7/7"/>
    <w:basedOn w:val="Normalny"/>
    <w:rsid w:val="00E74C07"/>
    <w:pPr>
      <w:widowControl w:val="0"/>
      <w:autoSpaceDE w:val="0"/>
      <w:autoSpaceDN w:val="0"/>
      <w:adjustRightInd w:val="0"/>
      <w:spacing w:line="140" w:lineRule="atLeast"/>
      <w:ind w:left="3515"/>
      <w:jc w:val="center"/>
    </w:pPr>
    <w:rPr>
      <w:rFonts w:ascii="Times New Roman" w:hAnsi="Times New Roman" w:cs="Times New Roman"/>
      <w:i/>
      <w:iCs/>
      <w:color w:val="000000"/>
      <w:sz w:val="14"/>
      <w:szCs w:val="14"/>
      <w:lang w:eastAsia="pl-PL"/>
    </w:rPr>
  </w:style>
  <w:style w:type="paragraph" w:customStyle="1" w:styleId="hyphenate">
    <w:name w:val="hyphenate"/>
    <w:basedOn w:val="Normalny"/>
    <w:rsid w:val="001627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275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2755"/>
    <w:rPr>
      <w:color w:val="0000FF"/>
      <w:u w:val="single"/>
    </w:rPr>
  </w:style>
  <w:style w:type="paragraph" w:styleId="Bezodstpw">
    <w:name w:val="No Spacing"/>
    <w:uiPriority w:val="1"/>
    <w:qFormat/>
    <w:rsid w:val="00162755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70BC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70BC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02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02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mments">
    <w:name w:val="comments"/>
    <w:basedOn w:val="Domylnaczcionkaakapitu"/>
    <w:rsid w:val="0013029A"/>
  </w:style>
  <w:style w:type="character" w:customStyle="1" w:styleId="desc">
    <w:name w:val="desc"/>
    <w:basedOn w:val="Domylnaczcionkaakapitu"/>
    <w:rsid w:val="0013029A"/>
  </w:style>
  <w:style w:type="character" w:customStyle="1" w:styleId="autor">
    <w:name w:val="autor"/>
    <w:basedOn w:val="Domylnaczcionkaakapitu"/>
    <w:rsid w:val="0013029A"/>
  </w:style>
  <w:style w:type="character" w:customStyle="1" w:styleId="Nagwek5Znak">
    <w:name w:val="Nagłówek 5 Znak"/>
    <w:basedOn w:val="Domylnaczcionkaakapitu"/>
    <w:link w:val="Nagwek5"/>
    <w:uiPriority w:val="9"/>
    <w:semiHidden/>
    <w:rsid w:val="0048299F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rtparagraph">
    <w:name w:val="art_paragraph"/>
    <w:basedOn w:val="Normalny"/>
    <w:rsid w:val="00E579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posted-on">
    <w:name w:val="posted-on"/>
    <w:basedOn w:val="Domylnaczcionkaakapitu"/>
    <w:rsid w:val="007A4D19"/>
  </w:style>
  <w:style w:type="character" w:customStyle="1" w:styleId="text-on">
    <w:name w:val="text-on"/>
    <w:basedOn w:val="Domylnaczcionkaakapitu"/>
    <w:rsid w:val="007A4D19"/>
  </w:style>
  <w:style w:type="character" w:customStyle="1" w:styleId="Nagwek4Znak">
    <w:name w:val="Nagłówek 4 Znak"/>
    <w:basedOn w:val="Domylnaczcionkaakapitu"/>
    <w:link w:val="Nagwek4"/>
    <w:uiPriority w:val="9"/>
    <w:semiHidden/>
    <w:rsid w:val="00767B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gwp950e6fc5ui-cell-data">
    <w:name w:val="gwp950e6fc5_ui-cell-data"/>
    <w:basedOn w:val="Domylnaczcionkaakapitu"/>
    <w:rsid w:val="003870C4"/>
  </w:style>
  <w:style w:type="character" w:customStyle="1" w:styleId="gwp950e6fc5ng-star-inserted">
    <w:name w:val="gwp950e6fc5_ng-star-inserted"/>
    <w:basedOn w:val="Domylnaczcionkaakapitu"/>
    <w:rsid w:val="003870C4"/>
  </w:style>
  <w:style w:type="table" w:styleId="Tabela-Siatka">
    <w:name w:val="Table Grid"/>
    <w:basedOn w:val="Standardowy"/>
    <w:uiPriority w:val="39"/>
    <w:rsid w:val="00851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AD77CE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FC0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02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02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70BC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7B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29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5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33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34F"/>
    <w:rPr>
      <w:rFonts w:ascii="Segoe UI" w:hAnsi="Segoe UI" w:cs="Segoe UI"/>
      <w:sz w:val="18"/>
      <w:szCs w:val="18"/>
    </w:rPr>
  </w:style>
  <w:style w:type="paragraph" w:customStyle="1" w:styleId="Podpisik77">
    <w:name w:val="Podpisik 7/7"/>
    <w:basedOn w:val="Normalny"/>
    <w:rsid w:val="00E74C07"/>
    <w:pPr>
      <w:widowControl w:val="0"/>
      <w:autoSpaceDE w:val="0"/>
      <w:autoSpaceDN w:val="0"/>
      <w:adjustRightInd w:val="0"/>
      <w:spacing w:line="140" w:lineRule="atLeast"/>
      <w:ind w:left="3515"/>
      <w:jc w:val="center"/>
    </w:pPr>
    <w:rPr>
      <w:rFonts w:ascii="Times New Roman" w:hAnsi="Times New Roman" w:cs="Times New Roman"/>
      <w:i/>
      <w:iCs/>
      <w:color w:val="000000"/>
      <w:sz w:val="14"/>
      <w:szCs w:val="14"/>
      <w:lang w:eastAsia="pl-PL"/>
    </w:rPr>
  </w:style>
  <w:style w:type="paragraph" w:customStyle="1" w:styleId="hyphenate">
    <w:name w:val="hyphenate"/>
    <w:basedOn w:val="Normalny"/>
    <w:rsid w:val="001627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275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2755"/>
    <w:rPr>
      <w:color w:val="0000FF"/>
      <w:u w:val="single"/>
    </w:rPr>
  </w:style>
  <w:style w:type="paragraph" w:styleId="Bezodstpw">
    <w:name w:val="No Spacing"/>
    <w:uiPriority w:val="1"/>
    <w:qFormat/>
    <w:rsid w:val="00162755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70BC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70BC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02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02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mments">
    <w:name w:val="comments"/>
    <w:basedOn w:val="Domylnaczcionkaakapitu"/>
    <w:rsid w:val="0013029A"/>
  </w:style>
  <w:style w:type="character" w:customStyle="1" w:styleId="desc">
    <w:name w:val="desc"/>
    <w:basedOn w:val="Domylnaczcionkaakapitu"/>
    <w:rsid w:val="0013029A"/>
  </w:style>
  <w:style w:type="character" w:customStyle="1" w:styleId="autor">
    <w:name w:val="autor"/>
    <w:basedOn w:val="Domylnaczcionkaakapitu"/>
    <w:rsid w:val="0013029A"/>
  </w:style>
  <w:style w:type="character" w:customStyle="1" w:styleId="Nagwek5Znak">
    <w:name w:val="Nagłówek 5 Znak"/>
    <w:basedOn w:val="Domylnaczcionkaakapitu"/>
    <w:link w:val="Nagwek5"/>
    <w:uiPriority w:val="9"/>
    <w:semiHidden/>
    <w:rsid w:val="0048299F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rtparagraph">
    <w:name w:val="art_paragraph"/>
    <w:basedOn w:val="Normalny"/>
    <w:rsid w:val="00E579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posted-on">
    <w:name w:val="posted-on"/>
    <w:basedOn w:val="Domylnaczcionkaakapitu"/>
    <w:rsid w:val="007A4D19"/>
  </w:style>
  <w:style w:type="character" w:customStyle="1" w:styleId="text-on">
    <w:name w:val="text-on"/>
    <w:basedOn w:val="Domylnaczcionkaakapitu"/>
    <w:rsid w:val="007A4D19"/>
  </w:style>
  <w:style w:type="character" w:customStyle="1" w:styleId="Nagwek4Znak">
    <w:name w:val="Nagłówek 4 Znak"/>
    <w:basedOn w:val="Domylnaczcionkaakapitu"/>
    <w:link w:val="Nagwek4"/>
    <w:uiPriority w:val="9"/>
    <w:semiHidden/>
    <w:rsid w:val="00767B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gwp950e6fc5ui-cell-data">
    <w:name w:val="gwp950e6fc5_ui-cell-data"/>
    <w:basedOn w:val="Domylnaczcionkaakapitu"/>
    <w:rsid w:val="003870C4"/>
  </w:style>
  <w:style w:type="character" w:customStyle="1" w:styleId="gwp950e6fc5ng-star-inserted">
    <w:name w:val="gwp950e6fc5_ng-star-inserted"/>
    <w:basedOn w:val="Domylnaczcionkaakapitu"/>
    <w:rsid w:val="003870C4"/>
  </w:style>
  <w:style w:type="table" w:styleId="Tabela-Siatka">
    <w:name w:val="Table Grid"/>
    <w:basedOn w:val="Standardowy"/>
    <w:uiPriority w:val="39"/>
    <w:rsid w:val="00851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AD77CE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881">
          <w:marLeft w:val="0"/>
          <w:marRight w:val="0"/>
          <w:marTop w:val="450"/>
          <w:marBottom w:val="450"/>
          <w:divBdr>
            <w:top w:val="single" w:sz="6" w:space="23" w:color="444444"/>
            <w:left w:val="none" w:sz="0" w:space="0" w:color="444444"/>
            <w:bottom w:val="single" w:sz="6" w:space="0" w:color="444444"/>
            <w:right w:val="none" w:sz="0" w:space="0" w:color="444444"/>
          </w:divBdr>
          <w:divsChild>
            <w:div w:id="828136279">
              <w:marLeft w:val="0"/>
              <w:marRight w:val="15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221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3715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7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64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08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9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05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84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2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33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71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00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7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56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72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8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0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1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1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7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7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54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4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1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441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897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1385">
                  <w:marLeft w:val="0"/>
                  <w:marRight w:val="60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1497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803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7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994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6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33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07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79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0875363">
                      <w:marLeft w:val="1099"/>
                      <w:marRight w:val="0"/>
                      <w:marTop w:val="54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522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8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21717">
                                  <w:marLeft w:val="0"/>
                                  <w:marRight w:val="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9308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65173">
                                  <w:marLeft w:val="0"/>
                                  <w:marRight w:val="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5306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14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6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0941">
                  <w:marLeft w:val="0"/>
                  <w:marRight w:val="60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0862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6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94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6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3690">
                  <w:marLeft w:val="0"/>
                  <w:marRight w:val="60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5514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4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5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7" w:color="CDCDCD"/>
                    <w:right w:val="none" w:sz="0" w:space="0" w:color="auto"/>
                  </w:divBdr>
                  <w:divsChild>
                    <w:div w:id="17110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6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893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5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6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10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00416">
                      <w:marLeft w:val="0"/>
                      <w:marRight w:val="60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905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1140"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2</cp:revision>
  <cp:lastPrinted>2020-07-15T12:09:00Z</cp:lastPrinted>
  <dcterms:created xsi:type="dcterms:W3CDTF">2020-07-16T05:38:00Z</dcterms:created>
  <dcterms:modified xsi:type="dcterms:W3CDTF">2020-07-16T05:38:00Z</dcterms:modified>
</cp:coreProperties>
</file>